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7C0F8E" w:rsidP="007C0F8E" w:rsidRDefault="007C0F8E" w14:paraId="5DEEC12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Calibri" w:cs="Calibri"/>
          <w:b/>
          <w:sz w:val="20"/>
          <w:szCs w:val="20"/>
        </w:rPr>
        <w:t>Title of the course: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A97B7F">
        <w:rPr>
          <w:rFonts w:ascii="Fotogram Light" w:hAnsi="Fotogram Light" w:eastAsia="Fotogram Light" w:cs="Fotogram Light"/>
          <w:sz w:val="20"/>
          <w:szCs w:val="20"/>
        </w:rPr>
        <w:t>Crisis Counselling</w:t>
      </w:r>
      <w:bookmarkEnd w:id="0"/>
    </w:p>
    <w:p xmlns:wp14="http://schemas.microsoft.com/office/word/2010/wordml" w:rsidRPr="00A97B7F" w:rsidR="007C0F8E" w:rsidP="007C0F8E" w:rsidRDefault="007C0F8E" w14:paraId="2D10711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 code: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PSYM21-CS-109</w:t>
      </w:r>
    </w:p>
    <w:p xmlns:wp14="http://schemas.microsoft.com/office/word/2010/wordml" w:rsidRPr="00A97B7F" w:rsidR="007C0F8E" w:rsidP="007C0F8E" w:rsidRDefault="007C0F8E" w14:paraId="56C8332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Head of the course: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Lisznyai Sándor</w:t>
      </w:r>
    </w:p>
    <w:p xmlns:wp14="http://schemas.microsoft.com/office/word/2010/wordml" w:rsidRPr="00A97B7F" w:rsidR="007C0F8E" w:rsidP="007C0F8E" w:rsidRDefault="007C0F8E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 degree: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97B7F" w:rsidR="007C0F8E" w:rsidP="007C0F8E" w:rsidRDefault="007C0F8E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Position: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Senior lecturer</w:t>
      </w:r>
    </w:p>
    <w:p xmlns:wp14="http://schemas.microsoft.com/office/word/2010/wordml" w:rsidRPr="00A97B7F" w:rsidR="007C0F8E" w:rsidP="007C0F8E" w:rsidRDefault="007C0F8E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A97B7F" w:rsidR="007C0F8E" w:rsidP="007C0F8E" w:rsidRDefault="007C0F8E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C0F8E" w:rsidTr="00A97B7F" w14:paraId="4868F88A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7C0F8E" w:rsidP="00A97B7F" w:rsidRDefault="007C0F8E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7C0F8E" w:rsidP="007C0F8E" w:rsidRDefault="007C0F8E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 of the course:</w:t>
      </w:r>
    </w:p>
    <w:p xmlns:wp14="http://schemas.microsoft.com/office/word/2010/wordml" w:rsidRPr="00A97B7F" w:rsidR="007C0F8E" w:rsidP="007C0F8E" w:rsidRDefault="007C0F8E" w14:paraId="6276455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The aim is to provide a basic understanding of crisis intervention concepts. An important task is to position crisis intervention activities on the map of psychological activities and competences.</w:t>
      </w:r>
    </w:p>
    <w:p xmlns:wp14="http://schemas.microsoft.com/office/word/2010/wordml" w:rsidRPr="00A97B7F" w:rsidR="007C0F8E" w:rsidP="007C0F8E" w:rsidRDefault="007C0F8E" w14:paraId="0569FA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The basic training possibilities and career pathways of crisis intervention professionals are also introduced.</w:t>
      </w:r>
    </w:p>
    <w:p xmlns:wp14="http://schemas.microsoft.com/office/word/2010/wordml" w:rsidRPr="00A97B7F" w:rsidR="007C0F8E" w:rsidP="007C0F8E" w:rsidRDefault="007C0F8E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2F62DB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course will focus on special crisis intervention fields and techniques. </w:t>
      </w:r>
    </w:p>
    <w:p xmlns:wp14="http://schemas.microsoft.com/office/word/2010/wordml" w:rsidRPr="00A97B7F" w:rsidR="007C0F8E" w:rsidP="007C0F8E" w:rsidRDefault="007C0F8E" w14:paraId="0AE55BD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Crises that develop on the base of special psychopathological background such as borderline, depressive crises that arise from addictive disorders and addictive families are in the focus of the course.</w:t>
      </w:r>
    </w:p>
    <w:p xmlns:wp14="http://schemas.microsoft.com/office/word/2010/wordml" w:rsidRPr="00A97B7F" w:rsidR="007C0F8E" w:rsidP="007C0F8E" w:rsidRDefault="007C0F8E" w14:paraId="5A41CDD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The special areas of crisis intervention are covered through case examples and studies.</w:t>
      </w:r>
    </w:p>
    <w:p xmlns:wp14="http://schemas.microsoft.com/office/word/2010/wordml" w:rsidRPr="00A97B7F" w:rsidR="007C0F8E" w:rsidP="007C0F8E" w:rsidRDefault="007C0F8E" w14:paraId="15B451A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Special intervention fields like psychosis prevention and suicide prevention are to be examined both from interventional and diagnostic aspects.</w:t>
      </w:r>
    </w:p>
    <w:p xmlns:wp14="http://schemas.microsoft.com/office/word/2010/wordml" w:rsidRPr="00A97B7F" w:rsidR="007C0F8E" w:rsidP="007C0F8E" w:rsidRDefault="007C0F8E" w14:paraId="5DAB6C7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7C0F8E" w:rsidP="007C0F8E" w:rsidRDefault="007C0F8E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outcome, competences</w:t>
      </w:r>
    </w:p>
    <w:p xmlns:wp14="http://schemas.microsoft.com/office/word/2010/wordml" w:rsidRPr="00A97B7F" w:rsidR="007C0F8E" w:rsidP="007C0F8E" w:rsidRDefault="007C0F8E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knowledge:</w:t>
      </w:r>
    </w:p>
    <w:p xmlns:wp14="http://schemas.microsoft.com/office/word/2010/wordml" w:rsidRPr="00A97B7F" w:rsidR="007C0F8E" w:rsidP="007C0F8E" w:rsidRDefault="007C0F8E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5DA0975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 can place the activities related to crisis counselling, intervention and aftercare into the system of professional psychological activities</w:t>
      </w:r>
    </w:p>
    <w:p xmlns:wp14="http://schemas.microsoft.com/office/word/2010/wordml" w:rsidRPr="00A97B7F" w:rsidR="007C0F8E" w:rsidP="007C0F8E" w:rsidRDefault="007C0F8E" w14:paraId="6EFE7DD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 know about the historical background of crisis intervention</w:t>
      </w:r>
    </w:p>
    <w:p xmlns:wp14="http://schemas.microsoft.com/office/word/2010/wordml" w:rsidRPr="00A97B7F" w:rsidR="007C0F8E" w:rsidP="007C0F8E" w:rsidRDefault="007C0F8E" w14:paraId="49E9971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know the institutions and networks of crisis related services</w:t>
      </w:r>
    </w:p>
    <w:p xmlns:wp14="http://schemas.microsoft.com/office/word/2010/wordml" w:rsidRPr="00A97B7F" w:rsidR="007C0F8E" w:rsidP="007C0F8E" w:rsidRDefault="007C0F8E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attitude:</w:t>
      </w:r>
    </w:p>
    <w:p xmlns:wp14="http://schemas.microsoft.com/office/word/2010/wordml" w:rsidRPr="00A97B7F" w:rsidR="007C0F8E" w:rsidP="007C0F8E" w:rsidRDefault="007C0F8E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1545CE97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understand and examine the aims and contexts of crisis intervention, can recognise the situations where crisis intervention can take place</w:t>
      </w:r>
    </w:p>
    <w:p xmlns:wp14="http://schemas.microsoft.com/office/word/2010/wordml" w:rsidRPr="00A97B7F" w:rsidR="007C0F8E" w:rsidP="007C0F8E" w:rsidRDefault="007C0F8E" w14:paraId="281B9873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3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use crisis intervention concepts in professional and scientific communication</w:t>
      </w:r>
    </w:p>
    <w:p xmlns:wp14="http://schemas.microsoft.com/office/word/2010/wordml" w:rsidRPr="00A97B7F" w:rsidR="007C0F8E" w:rsidP="007C0F8E" w:rsidRDefault="007C0F8E" w14:paraId="42FB32B1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3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They can understand the importance of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continuous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improvement in the field of crisis intervention</w:t>
      </w:r>
    </w:p>
    <w:p xmlns:wp14="http://schemas.microsoft.com/office/word/2010/wordml" w:rsidRPr="00A97B7F" w:rsidR="007C0F8E" w:rsidP="007C0F8E" w:rsidRDefault="007C0F8E" w14:paraId="1D64FD06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understand and respect the cultural aspects of crisis intervention</w:t>
      </w:r>
    </w:p>
    <w:p xmlns:wp14="http://schemas.microsoft.com/office/word/2010/wordml" w:rsidRPr="00A97B7F" w:rsidR="007C0F8E" w:rsidP="007C0F8E" w:rsidRDefault="007C0F8E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skills:</w:t>
      </w:r>
    </w:p>
    <w:p xmlns:wp14="http://schemas.microsoft.com/office/word/2010/wordml" w:rsidRPr="00A97B7F" w:rsidR="007C0F8E" w:rsidP="007C0F8E" w:rsidRDefault="007C0F8E" w14:paraId="4E6CACD2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2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Students can assess the situations and needs when crisis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services can be appropriate</w:t>
      </w:r>
    </w:p>
    <w:p xmlns:wp14="http://schemas.microsoft.com/office/word/2010/wordml" w:rsidRPr="00A97B7F" w:rsidR="007C0F8E" w:rsidP="007C0F8E" w:rsidRDefault="007C0F8E" w14:paraId="61381C36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2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set up the settings and framework of crisis intervention activities</w:t>
      </w:r>
    </w:p>
    <w:p xmlns:wp14="http://schemas.microsoft.com/office/word/2010/wordml" w:rsidRPr="00A97B7F" w:rsidR="007C0F8E" w:rsidP="007C0F8E" w:rsidRDefault="007C0F8E" w14:paraId="66EF0173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2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conduct a psychological/mental health first aid type interview</w:t>
      </w:r>
    </w:p>
    <w:p xmlns:wp14="http://schemas.microsoft.com/office/word/2010/wordml" w:rsidRPr="00A97B7F" w:rsidR="007C0F8E" w:rsidP="007C0F8E" w:rsidRDefault="007C0F8E" w14:paraId="48A03FA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 can present crisis intervention issues in supervision teams</w:t>
      </w:r>
    </w:p>
    <w:p xmlns:wp14="http://schemas.microsoft.com/office/word/2010/wordml" w:rsidRPr="00A97B7F" w:rsidR="007C0F8E" w:rsidP="007C0F8E" w:rsidRDefault="007C0F8E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autonomy, responsibility:</w:t>
      </w:r>
    </w:p>
    <w:p xmlns:wp14="http://schemas.microsoft.com/office/word/2010/wordml" w:rsidRPr="00A97B7F" w:rsidR="007C0F8E" w:rsidP="007C0F8E" w:rsidRDefault="007C0F8E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2ACFD2FB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Students are able to apply their knowledge and skills in case of crisis, and encourage the others to act alike.</w:t>
      </w:r>
    </w:p>
    <w:p xmlns:wp14="http://schemas.microsoft.com/office/word/2010/wordml" w:rsidRPr="00A97B7F" w:rsidR="007C0F8E" w:rsidP="007C0F8E" w:rsidRDefault="007C0F8E" w14:paraId="3870A84A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They are aware of not crossing the boundaries of the supportive behavior.</w:t>
      </w:r>
    </w:p>
    <w:p xmlns:wp14="http://schemas.microsoft.com/office/word/2010/wordml" w:rsidRPr="00A97B7F" w:rsidR="007C0F8E" w:rsidP="007C0F8E" w:rsidRDefault="007C0F8E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C0F8E" w:rsidTr="00A97B7F" w14:paraId="2E7E0530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7C0F8E" w:rsidP="00A97B7F" w:rsidRDefault="007C0F8E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7C0F8E" w:rsidP="007C0F8E" w:rsidRDefault="007C0F8E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Topics of the course</w:t>
      </w:r>
    </w:p>
    <w:p xmlns:wp14="http://schemas.microsoft.com/office/word/2010/wordml" w:rsidRPr="00A97B7F" w:rsidR="007C0F8E" w:rsidP="007C0F8E" w:rsidRDefault="007C0F8E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63FB8E66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The basic concepts of crisis intervention</w:t>
      </w:r>
    </w:p>
    <w:p xmlns:wp14="http://schemas.microsoft.com/office/word/2010/wordml" w:rsidRPr="00A97B7F" w:rsidR="007C0F8E" w:rsidP="007C0F8E" w:rsidRDefault="007C0F8E" w14:paraId="04321256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lastRenderedPageBreak/>
        <w:t>Special focus on family crises</w:t>
      </w:r>
    </w:p>
    <w:p xmlns:wp14="http://schemas.microsoft.com/office/word/2010/wordml" w:rsidRPr="00A97B7F" w:rsidR="007C0F8E" w:rsidP="007C0F8E" w:rsidRDefault="007C0F8E" w14:paraId="0A5A2964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Humanitarian catastrophes and crisis intervention possibilities</w:t>
      </w:r>
    </w:p>
    <w:p xmlns:wp14="http://schemas.microsoft.com/office/word/2010/wordml" w:rsidRPr="00A97B7F" w:rsidR="007C0F8E" w:rsidP="007C0F8E" w:rsidRDefault="007C0F8E" w14:paraId="1C5A71E5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Crisis intervention and psychopathology</w:t>
      </w:r>
    </w:p>
    <w:p xmlns:wp14="http://schemas.microsoft.com/office/word/2010/wordml" w:rsidRPr="00A97B7F" w:rsidR="007C0F8E" w:rsidP="007C0F8E" w:rsidRDefault="007C0F8E" w14:paraId="7CC852AC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Crisis intervention setting and institutional frameworks</w:t>
      </w:r>
    </w:p>
    <w:p xmlns:wp14="http://schemas.microsoft.com/office/word/2010/wordml" w:rsidRPr="00A97B7F" w:rsidR="007C0F8E" w:rsidP="007C0F8E" w:rsidRDefault="007C0F8E" w14:paraId="42F332C2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Emergency interventions and psychological first aid</w:t>
      </w:r>
    </w:p>
    <w:p xmlns:wp14="http://schemas.microsoft.com/office/word/2010/wordml" w:rsidRPr="00A97B7F" w:rsidR="007C0F8E" w:rsidP="007C0F8E" w:rsidRDefault="007C0F8E" w14:paraId="7EDE09DE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PTSD and PTSD treatment</w:t>
      </w:r>
    </w:p>
    <w:p xmlns:wp14="http://schemas.microsoft.com/office/word/2010/wordml" w:rsidRPr="00A97B7F" w:rsidR="007C0F8E" w:rsidP="007C0F8E" w:rsidRDefault="007C0F8E" w14:paraId="01BC7C3E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Aftercare – counselling and psychological services for trauma survivors</w:t>
      </w:r>
    </w:p>
    <w:p xmlns:wp14="http://schemas.microsoft.com/office/word/2010/wordml" w:rsidRPr="00A97B7F" w:rsidR="007C0F8E" w:rsidP="007C0F8E" w:rsidRDefault="007C0F8E" w14:paraId="68F7FD66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Psychosis prevention </w:t>
      </w:r>
    </w:p>
    <w:p xmlns:wp14="http://schemas.microsoft.com/office/word/2010/wordml" w:rsidRPr="00A97B7F" w:rsidR="007C0F8E" w:rsidP="007C0F8E" w:rsidRDefault="007C0F8E" w14:paraId="15AB1C09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Suicide prevention</w:t>
      </w:r>
    </w:p>
    <w:p xmlns:wp14="http://schemas.microsoft.com/office/word/2010/wordml" w:rsidRPr="00A97B7F" w:rsidR="007C0F8E" w:rsidP="007C0F8E" w:rsidRDefault="007C0F8E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activities, learning methods</w:t>
      </w:r>
    </w:p>
    <w:p xmlns:wp14="http://schemas.microsoft.com/office/word/2010/wordml" w:rsidRPr="00A97B7F" w:rsidR="007C0F8E" w:rsidP="007C0F8E" w:rsidRDefault="007C0F8E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C0F8E" w:rsidTr="00A97B7F" w14:paraId="0BD1BD49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7C0F8E" w:rsidP="00A97B7F" w:rsidRDefault="007C0F8E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7C0F8E" w:rsidP="007C0F8E" w:rsidRDefault="007C0F8E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requirements, mode of evaluation, criteria of evaluation:</w:t>
      </w:r>
    </w:p>
    <w:p xmlns:wp14="http://schemas.microsoft.com/office/word/2010/wordml" w:rsidRPr="00A97B7F" w:rsidR="007C0F8E" w:rsidP="007C0F8E" w:rsidRDefault="007C0F8E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43840BE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 participation in the classes is compulsory because of the close skill learning-feedback context. Through the semester the students are provided with case studies where they can practise the development and planning of crisis intervention processes.</w:t>
      </w:r>
    </w:p>
    <w:p xmlns:wp14="http://schemas.microsoft.com/office/word/2010/wordml" w:rsidRPr="00A97B7F" w:rsidR="007C0F8E" w:rsidP="007C0F8E" w:rsidRDefault="007C0F8E" w14:paraId="136EDD8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 the end of the semester, a test is written by the students with two profiles: one is measuring the understanding of basic crisis counselling concepts, the other part is measuring the ability of assessing and compiling an intervention plan upon the analysis of a case example.</w:t>
      </w:r>
    </w:p>
    <w:p xmlns:wp14="http://schemas.microsoft.com/office/word/2010/wordml" w:rsidRPr="00A97B7F" w:rsidR="007C0F8E" w:rsidP="007C0F8E" w:rsidRDefault="007C0F8E" w14:paraId="795688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 two profiles will comprise one grade (five levels ECTS, from Failed to A+).</w:t>
      </w:r>
    </w:p>
    <w:p xmlns:wp14="http://schemas.microsoft.com/office/word/2010/wordml" w:rsidRPr="00A97B7F" w:rsidR="007C0F8E" w:rsidP="007C0F8E" w:rsidRDefault="007C0F8E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C0F8E" w:rsidTr="00A97B7F" w14:paraId="441B0618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7C0F8E" w:rsidP="00A97B7F" w:rsidRDefault="007C0F8E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7C0F8E" w:rsidP="007C0F8E" w:rsidRDefault="007C0F8E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 reading list</w:t>
      </w:r>
    </w:p>
    <w:p xmlns:wp14="http://schemas.microsoft.com/office/word/2010/wordml" w:rsidRPr="00A97B7F" w:rsidR="007C0F8E" w:rsidP="007C0F8E" w:rsidRDefault="007C0F8E" w14:paraId="01DBC97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James, R., K. Gilliland, B., E. (2012) Crisis intervention strategies. Belmont: Brooks Cole. </w:t>
      </w:r>
      <w:r w:rsidRPr="00A97B7F">
        <w:rPr>
          <w:rFonts w:ascii="Fotogram Light" w:hAnsi="Fotogram Light" w:eastAsia="Fotogram Light" w:cs="Fotogram Light"/>
          <w:color w:val="111111"/>
          <w:sz w:val="20"/>
          <w:szCs w:val="20"/>
          <w:highlight w:val="white"/>
        </w:rPr>
        <w:t>ISBN-13: 978-1111186777</w:t>
      </w:r>
    </w:p>
    <w:p xmlns:wp14="http://schemas.microsoft.com/office/word/2010/wordml" w:rsidRPr="00A97B7F" w:rsidR="007C0F8E" w:rsidP="007C0F8E" w:rsidRDefault="007C0F8E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0DEA6693" wp14:textId="77777777">
      <w:pPr>
        <w:shd w:val="clear" w:color="auto" w:fill="FFFFFF"/>
        <w:spacing w:after="0" w:line="240" w:lineRule="auto"/>
        <w:rPr>
          <w:rFonts w:ascii="Fotogram Light" w:hAnsi="Fotogram Light" w:eastAsia="Fotogram Light" w:cs="Fotogram Light"/>
          <w:color w:val="333333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Yeager, K., Roberts A. (2015) Crisis intervention handbook. Assessment, treatment and research. London: Oxford University Press. </w:t>
      </w:r>
      <w:r w:rsidRPr="00A97B7F">
        <w:rPr>
          <w:rFonts w:ascii="Fotogram Light" w:hAnsi="Fotogram Light" w:eastAsia="Fotogram Light" w:cs="Fotogram Light"/>
          <w:color w:val="333333"/>
          <w:sz w:val="20"/>
          <w:szCs w:val="20"/>
        </w:rPr>
        <w:t>ISBN-13: 978-0190201050</w:t>
      </w:r>
    </w:p>
    <w:p xmlns:wp14="http://schemas.microsoft.com/office/word/2010/wordml" w:rsidRPr="00A97B7F" w:rsidR="007C0F8E" w:rsidP="007C0F8E" w:rsidRDefault="007C0F8E" w14:paraId="62486C05" wp14:textId="77777777">
      <w:pPr>
        <w:shd w:val="clear" w:color="auto" w:fill="FFFFFF"/>
        <w:spacing w:after="0" w:line="240" w:lineRule="auto"/>
        <w:rPr>
          <w:rFonts w:ascii="Fotogram Light" w:hAnsi="Fotogram Light" w:eastAsia="Fotogram Light" w:cs="Fotogram Light"/>
          <w:color w:val="333333"/>
          <w:sz w:val="20"/>
          <w:szCs w:val="20"/>
        </w:rPr>
      </w:pPr>
    </w:p>
    <w:p xmlns:wp14="http://schemas.microsoft.com/office/word/2010/wordml" w:rsidRPr="00A97B7F" w:rsidR="007C0F8E" w:rsidP="007C0F8E" w:rsidRDefault="007C0F8E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 reading list</w:t>
      </w:r>
    </w:p>
    <w:p xmlns:wp14="http://schemas.microsoft.com/office/word/2010/wordml" w:rsidRPr="00A97B7F" w:rsidR="007C0F8E" w:rsidP="007C0F8E" w:rsidRDefault="007C0F8E" w14:paraId="4101652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C0F8E" w:rsidP="007C0F8E" w:rsidRDefault="007C0F8E" w14:paraId="62AA719D" wp14:textId="77777777">
      <w:pPr>
        <w:shd w:val="clear" w:color="auto" w:fill="FFFFFF"/>
        <w:spacing w:after="0" w:line="240" w:lineRule="auto"/>
        <w:rPr>
          <w:rFonts w:ascii="Fotogram Light" w:hAnsi="Fotogram Light" w:eastAsia="Fotogram Light" w:cs="Fotogram Light"/>
          <w:color w:val="333333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Aguilera, D., C. (1998) Crisis Intervention: Theory and Methodology. New York: Mosby. </w:t>
      </w:r>
      <w:r w:rsidRPr="00A97B7F">
        <w:rPr>
          <w:rFonts w:ascii="Fotogram Light" w:hAnsi="Fotogram Light" w:eastAsia="Fotogram Light" w:cs="Fotogram Light"/>
          <w:color w:val="333333"/>
          <w:sz w:val="20"/>
          <w:szCs w:val="20"/>
        </w:rPr>
        <w:t>ISBN-13: 978-0815126041.</w:t>
      </w:r>
    </w:p>
    <w:p xmlns:wp14="http://schemas.microsoft.com/office/word/2010/wordml" w:rsidRPr="00A97B7F" w:rsidR="007C0F8E" w:rsidP="007C0F8E" w:rsidRDefault="007C0F8E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C0F8E" w:rsidP="007C0F8E" w:rsidRDefault="007C0F8E" w14:paraId="2094F8AD" wp14:textId="77777777">
      <w:pPr>
        <w:shd w:val="clear" w:color="auto" w:fill="FFFFF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111111"/>
          <w:sz w:val="20"/>
          <w:szCs w:val="20"/>
        </w:rPr>
        <w:t xml:space="preserve">Nock, M., K. (2014) The Oxford Handbook of Suicide and Self-Injury. New York: Oxford University Press. </w:t>
      </w:r>
      <w:r w:rsidRPr="00A97B7F">
        <w:rPr>
          <w:rFonts w:ascii="Fotogram Light" w:hAnsi="Fotogram Light" w:eastAsia="Fotogram Light" w:cs="Fotogram Light"/>
          <w:color w:val="333333"/>
          <w:sz w:val="20"/>
          <w:szCs w:val="20"/>
        </w:rPr>
        <w:t>ISBN-13: 978-0195388565</w:t>
      </w:r>
    </w:p>
    <w:p xmlns:wp14="http://schemas.microsoft.com/office/word/2010/wordml" w:rsidR="00EF0383" w:rsidRDefault="00EF0383" w14:paraId="1299C43A" wp14:textId="77777777"/>
    <w:p w:rsidR="0D880613" w:rsidP="0D880613" w:rsidRDefault="0D880613" w14:paraId="145FBBEE" w14:textId="0782A826">
      <w:pPr>
        <w:pStyle w:val="Norml"/>
      </w:pPr>
    </w:p>
    <w:p w:rsidR="0D880613" w:rsidP="0D880613" w:rsidRDefault="0D880613" w14:paraId="6AA9CDDC" w14:textId="780E9ED6">
      <w:pPr>
        <w:pStyle w:val="Norml"/>
      </w:pPr>
    </w:p>
    <w:p w:rsidR="0D880613" w:rsidP="0D880613" w:rsidRDefault="0D880613" w14:paraId="1986DCAF" w14:textId="17A9F8A6">
      <w:pPr>
        <w:pStyle w:val="Norml"/>
      </w:pPr>
    </w:p>
    <w:p w:rsidR="0D880613" w:rsidP="0D880613" w:rsidRDefault="0D880613" w14:paraId="155492F7" w14:textId="1F32B033">
      <w:pPr>
        <w:pStyle w:val="Norml"/>
      </w:pPr>
    </w:p>
    <w:p w:rsidR="0D880613" w:rsidP="0D880613" w:rsidRDefault="0D880613" w14:paraId="46695494" w14:textId="0F282F11">
      <w:pPr>
        <w:pStyle w:val="Norml"/>
      </w:pPr>
    </w:p>
    <w:p w:rsidR="0D880613" w:rsidP="0D880613" w:rsidRDefault="0D880613" w14:paraId="14D3922F" w14:textId="1AD33E27">
      <w:pPr>
        <w:pStyle w:val="Norml"/>
      </w:pPr>
    </w:p>
    <w:p w:rsidR="0D880613" w:rsidP="0D880613" w:rsidRDefault="0D880613" w14:paraId="574201DB" w14:textId="00E9E430">
      <w:pPr>
        <w:pStyle w:val="Norml"/>
      </w:pPr>
    </w:p>
    <w:p w:rsidR="0D880613" w:rsidP="0D880613" w:rsidRDefault="0D880613" w14:paraId="02B9D442" w14:textId="5F6E98F1">
      <w:pPr>
        <w:pStyle w:val="Norml"/>
      </w:pPr>
    </w:p>
    <w:p w:rsidR="0D880613" w:rsidP="0D880613" w:rsidRDefault="0D880613" w14:paraId="3D0DBC80" w14:textId="05F08B0E">
      <w:pPr>
        <w:pStyle w:val="Norml"/>
      </w:pPr>
    </w:p>
    <w:p w:rsidR="0D880613" w:rsidP="0D880613" w:rsidRDefault="0D880613" w14:paraId="7C98057B" w14:textId="3DCE9ABF">
      <w:pPr>
        <w:pStyle w:val="Norml"/>
      </w:pPr>
    </w:p>
    <w:p w:rsidR="0D880613" w:rsidP="0D880613" w:rsidRDefault="0D880613" w14:paraId="387094B8" w14:textId="6CC35A4D">
      <w:pPr>
        <w:pStyle w:val="Norml"/>
      </w:pPr>
    </w:p>
    <w:p w:rsidR="0D880613" w:rsidP="0D880613" w:rsidRDefault="0D880613" w14:paraId="12216F71" w14:textId="72167694">
      <w:pPr>
        <w:pStyle w:val="Norml"/>
      </w:pPr>
    </w:p>
    <w:p w:rsidR="755C1BB7" w:rsidP="0D880613" w:rsidRDefault="755C1BB7" w14:paraId="188635D5" w14:textId="3D7CA819">
      <w:pPr>
        <w:jc w:val="center"/>
      </w:pPr>
      <w:r w:rsidRPr="0D880613" w:rsidR="755C1BB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55C1BB7" w:rsidP="0D880613" w:rsidRDefault="755C1BB7" w14:paraId="6D952088" w14:textId="7284CD83">
      <w:pPr>
        <w:jc w:val="center"/>
      </w:pPr>
      <w:r w:rsidRPr="0D880613" w:rsidR="755C1BB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3546F4D4" w14:textId="786DC990">
      <w:pPr>
        <w:jc w:val="both"/>
      </w:pPr>
      <w:r w:rsidRPr="0D880613" w:rsidR="755C1B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D880613" w:rsidTr="0D880613" w14:paraId="1E707AC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D880613" w:rsidP="0D880613" w:rsidRDefault="0D880613" w14:paraId="5AA3C4AB" w14:textId="632534D6">
            <w:pPr>
              <w:jc w:val="both"/>
            </w:pPr>
            <w:r w:rsidRPr="0D880613" w:rsidR="0D88061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55C1BB7" w:rsidP="0D880613" w:rsidRDefault="755C1BB7" w14:paraId="0DD16C7C" w14:textId="6911CDA7">
      <w:pPr>
        <w:jc w:val="both"/>
      </w:pPr>
      <w:r w:rsidRPr="0D880613" w:rsidR="755C1B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33381300" w14:textId="60CB3F2D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55C1BB7" w:rsidP="0D880613" w:rsidRDefault="755C1BB7" w14:paraId="4B223106" w14:textId="2687B2E1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55C1BB7" w:rsidP="0D880613" w:rsidRDefault="755C1BB7" w14:paraId="37F2634C" w14:textId="1C5CCC2A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55C1BB7" w:rsidP="0D880613" w:rsidRDefault="755C1BB7" w14:paraId="62107A1F" w14:textId="68BA5284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55C1BB7" w:rsidP="0D880613" w:rsidRDefault="755C1BB7" w14:paraId="4862DAE7" w14:textId="72FF48A3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55C1BB7" w:rsidP="0D880613" w:rsidRDefault="755C1BB7" w14:paraId="6C49BD65" w14:textId="0A956B42">
      <w:pPr>
        <w:spacing w:line="276" w:lineRule="auto"/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55C1BB7" w:rsidP="0D880613" w:rsidRDefault="755C1BB7" w14:paraId="7C9577C2" w14:textId="541C22C2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0CF40E1D" w14:textId="1B93FBD0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D880613" w:rsidTr="0D880613" w14:paraId="52DE853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D880613" w:rsidP="0D880613" w:rsidRDefault="0D880613" w14:paraId="672D13B4" w14:textId="41EA0AF9">
            <w:pPr>
              <w:jc w:val="both"/>
            </w:pPr>
            <w:r w:rsidRPr="0D880613" w:rsidR="0D88061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55C1BB7" w:rsidP="0D880613" w:rsidRDefault="755C1BB7" w14:paraId="07A28348" w14:textId="75BE3D09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1D63CCCB" w14:textId="68AF762C">
      <w:pPr>
        <w:pStyle w:val="ListParagraph"/>
        <w:numPr>
          <w:ilvl w:val="0"/>
          <w:numId w:val="4"/>
        </w:numPr>
        <w:rPr/>
      </w:pPr>
      <w:r w:rsidRPr="0D880613" w:rsidR="755C1B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138C4649" w14:textId="2E2EE5CA">
      <w:pPr>
        <w:pStyle w:val="ListParagraph"/>
        <w:numPr>
          <w:ilvl w:val="0"/>
          <w:numId w:val="4"/>
        </w:numPr>
        <w:rPr/>
      </w:pPr>
      <w:r w:rsidRPr="0D880613" w:rsidR="755C1B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67A36B36" w14:textId="235FC3E4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68947334" w14:textId="10C7CE22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70F2D7BA" w14:textId="73A4EDA8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693BE43C" w14:textId="6970B557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612BDB7E" w14:textId="41C28C37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D880613" w:rsidTr="0D880613" w14:paraId="376EA6D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D880613" w:rsidP="0D880613" w:rsidRDefault="0D880613" w14:paraId="29B289EA" w14:textId="49705E78">
            <w:pPr>
              <w:jc w:val="both"/>
            </w:pPr>
            <w:r w:rsidRPr="0D880613" w:rsidR="0D88061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55C1BB7" w:rsidP="0D880613" w:rsidRDefault="755C1BB7" w14:paraId="302756E2" w14:textId="3C395AD5">
      <w:pPr>
        <w:jc w:val="both"/>
      </w:pPr>
      <w:r w:rsidRPr="0D880613" w:rsidR="755C1B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55C1BB7" w:rsidP="0D880613" w:rsidRDefault="755C1BB7" w14:paraId="4CADBB51" w14:textId="7DA9823A">
      <w:pPr>
        <w:pStyle w:val="ListParagraph"/>
        <w:numPr>
          <w:ilvl w:val="0"/>
          <w:numId w:val="4"/>
        </w:numPr>
        <w:rPr/>
      </w:pPr>
      <w:r w:rsidRPr="0D880613" w:rsidR="755C1B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D880613" w:rsidP="0D880613" w:rsidRDefault="0D880613" w14:paraId="4431A859" w14:textId="638F1E86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D880613" w:rsidP="0D880613" w:rsidRDefault="0D880613" w14:paraId="15316945" w14:textId="5F4F03F9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422792"/>
    <w:multiLevelType w:val="multilevel"/>
    <w:tmpl w:val="9F0E6C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B707751"/>
    <w:multiLevelType w:val="multilevel"/>
    <w:tmpl w:val="3E56D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CE85601"/>
    <w:multiLevelType w:val="multilevel"/>
    <w:tmpl w:val="44E69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E"/>
    <w:rsid w:val="007C0F8E"/>
    <w:rsid w:val="00EF0383"/>
    <w:rsid w:val="0D880613"/>
    <w:rsid w:val="755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BCC5"/>
  <w15:chartTrackingRefBased/>
  <w15:docId w15:val="{63FB4E2A-3781-47A1-9B5D-B631EA146C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C0F8E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2021-08-24T05:46:00.0000000Z</dcterms:created>
  <dcterms:modified xsi:type="dcterms:W3CDTF">2021-08-26T16:24:41.3920300Z</dcterms:modified>
</coreProperties>
</file>